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3810" distB="2540" distL="3810" distR="2540" simplePos="0" locked="0" layoutInCell="1" allowOverlap="1" relativeHeight="2" wp14:anchorId="3ED163C5">
                <wp:simplePos x="0" y="0"/>
                <wp:positionH relativeFrom="column">
                  <wp:posOffset>-55245</wp:posOffset>
                </wp:positionH>
                <wp:positionV relativeFrom="paragraph">
                  <wp:posOffset>43180</wp:posOffset>
                </wp:positionV>
                <wp:extent cx="10106025" cy="962025"/>
                <wp:effectExtent l="3810" t="3810" r="2540" b="254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5920" cy="96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RESTAURANT SCOLAIRE DE L’ÉCOLE LE BREZOUNET - 05600 – RISOUL</w:t>
                            </w:r>
                          </w:p>
                          <w:p>
                            <w:pPr>
                              <w:pStyle w:val="Contenudecadreuser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AFFICHAGE DES ALLERGÈNES PRÉSENTS DANS LES MENUS MARS – AVRIL 2026</w:t>
                            </w:r>
                          </w:p>
                          <w:p>
                            <w:pPr>
                              <w:pStyle w:val="Contenudecadreuser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ind w:hanging="142" w:end="-174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-4.35pt;margin-top:3.4pt;width:795.7pt;height:75.7pt;mso-wrap-style:square;v-text-anchor:top" wp14:anchorId="3ED163C5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udecadreuser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FF0000"/>
                          <w:sz w:val="32"/>
                          <w:szCs w:val="32"/>
                        </w:rPr>
                        <w:t>RESTAURANT SCOLAIRE DE L’ÉCOLE LE BREZOUNET - 05600 – RISOUL</w:t>
                      </w:r>
                    </w:p>
                    <w:p>
                      <w:pPr>
                        <w:pStyle w:val="Contenudecadreuser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AFFICHAGE DES ALLERGÈNES PRÉSENTS DANS LES MENUS MARS – AVRIL 2026</w:t>
                      </w:r>
                    </w:p>
                    <w:p>
                      <w:pPr>
                        <w:pStyle w:val="Contenudecadreuser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ind w:hanging="142" w:end="-174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5"/>
        <w:gridCol w:w="1004"/>
        <w:gridCol w:w="857"/>
        <w:gridCol w:w="862"/>
        <w:gridCol w:w="965"/>
        <w:gridCol w:w="899"/>
        <w:gridCol w:w="859"/>
        <w:gridCol w:w="1068"/>
        <w:gridCol w:w="1077"/>
        <w:gridCol w:w="721"/>
        <w:gridCol w:w="718"/>
        <w:gridCol w:w="1004"/>
        <w:gridCol w:w="1061"/>
        <w:gridCol w:w="655"/>
        <w:gridCol w:w="704"/>
      </w:tblGrid>
      <w:tr>
        <w:trPr>
          <w:trHeight w:val="585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5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6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07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01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02/03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Salade Marocaine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Rôti de Dinde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7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Haricots Verts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Yaourts Nature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03/03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Tarte aux légumes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5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Cabillaud, Sauce Aneth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Purée de PDT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Crème Dessert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6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05/03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 w:cs="Calibri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7" w:end="-21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fr-FR" w:eastAsia="en-US" w:bidi="ar-SA"/>
              </w:rPr>
              <w:t>Coleslaw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7" w:end="-68"/>
              <w:jc w:val="center"/>
              <w:rPr>
                <w:rFonts w:cs="Calibri"/>
              </w:rPr>
            </w:pPr>
            <w:r>
              <w:rPr>
                <w:rFonts w:cs="Calibri"/>
              </w:rPr>
              <w:t>Steak Végétale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Lentilles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98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Compote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06/03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bCs/>
                <w:kern w:val="0"/>
                <w:sz w:val="20"/>
                <w:szCs w:val="20"/>
                <w:lang w:val="fr-FR" w:eastAsia="en-US" w:bidi="ar-SA"/>
              </w:rPr>
              <w:t>Potage de légumes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Bœuf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Pâtes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Fromage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</w:pPr>
            <w:bookmarkStart w:id="0" w:name="_GoBack"/>
            <w:bookmarkEnd w:id="0"/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Kiwi</w:t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  <w:bookmarkStart w:id="1" w:name="_Hlk206511899"/>
            <w:bookmarkStart w:id="2" w:name="_Hlk206511899"/>
            <w:bookmarkEnd w:id="2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5"/>
        <w:gridCol w:w="1004"/>
        <w:gridCol w:w="857"/>
        <w:gridCol w:w="862"/>
        <w:gridCol w:w="965"/>
        <w:gridCol w:w="899"/>
        <w:gridCol w:w="859"/>
        <w:gridCol w:w="999"/>
        <w:gridCol w:w="1146"/>
        <w:gridCol w:w="721"/>
        <w:gridCol w:w="718"/>
        <w:gridCol w:w="1004"/>
        <w:gridCol w:w="1061"/>
        <w:gridCol w:w="655"/>
        <w:gridCol w:w="704"/>
      </w:tblGrid>
      <w:tr>
        <w:trPr>
          <w:trHeight w:val="707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5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6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09/03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Carottes râpées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Croque Monsieur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Mesclun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Pommes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10/03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  <w:kern w:val="0"/>
                <w:sz w:val="20"/>
                <w:szCs w:val="20"/>
                <w:lang w:val="fr-FR" w:bidi="ar-SA"/>
              </w:rPr>
              <w:t>« Menu végétarien »</w:t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94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Salade Endives/Bleu/Noix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6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Panés Végétale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Gratins de Brocoli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Fondant Chocolat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7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12/03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Rillettes de Sardines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Rôti de Porc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Petit Pois Lardons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Faisselle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13/03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Salade Verte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Hachis Parmentier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Mousse de Fruits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0"/>
        <w:gridCol w:w="2720"/>
        <w:gridCol w:w="1002"/>
        <w:gridCol w:w="859"/>
        <w:gridCol w:w="859"/>
        <w:gridCol w:w="967"/>
        <w:gridCol w:w="899"/>
        <w:gridCol w:w="857"/>
        <w:gridCol w:w="998"/>
        <w:gridCol w:w="1151"/>
        <w:gridCol w:w="720"/>
        <w:gridCol w:w="715"/>
        <w:gridCol w:w="1006"/>
        <w:gridCol w:w="1060"/>
        <w:gridCol w:w="656"/>
        <w:gridCol w:w="704"/>
      </w:tblGrid>
      <w:tr>
        <w:trPr>
          <w:trHeight w:val="890" w:hRule="atLeast"/>
        </w:trPr>
        <w:tc>
          <w:tcPr>
            <w:tcW w:w="97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0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458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16/03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 w:cs="Calibri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Taboulé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Spaghetti</w:t>
            </w:r>
          </w:p>
        </w:tc>
        <w:tc>
          <w:tcPr>
            <w:tcW w:w="1002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lang w:eastAsia="fr-FR"/>
              </w:rPr>
              <w:t>Crème de Carottes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lang w:eastAsia="fr-FR"/>
              </w:rPr>
              <w:t>Fromage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lang w:eastAsia="fr-FR"/>
              </w:rPr>
              <w:t>Fruits</w:t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17/03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0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7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Guacamole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8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Saumon, Sauce au Herbes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Riz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Tiramisu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9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19/03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4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Salade de Perle Marine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Nuggets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Frites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Fruits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20/03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fr-FR" w:eastAsia="en-US" w:bidi="ar-SA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Macédoine de légumes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Boulette 3 Viande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Semoule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Fromage Blanc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5"/>
        <w:gridCol w:w="1004"/>
        <w:gridCol w:w="857"/>
        <w:gridCol w:w="862"/>
        <w:gridCol w:w="965"/>
        <w:gridCol w:w="899"/>
        <w:gridCol w:w="859"/>
        <w:gridCol w:w="999"/>
        <w:gridCol w:w="1146"/>
        <w:gridCol w:w="721"/>
        <w:gridCol w:w="718"/>
        <w:gridCol w:w="1004"/>
        <w:gridCol w:w="1061"/>
        <w:gridCol w:w="655"/>
        <w:gridCol w:w="704"/>
      </w:tblGrid>
      <w:tr>
        <w:trPr>
          <w:trHeight w:val="766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5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9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23/03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Friand Jambon Fromage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Poulet Coco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Ebly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Cookies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24/03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8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Piémontaise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72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Lieu Noir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Flan de légumes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Fruits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26/03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 w:cs="Calibri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7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Houmous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Risotto poireaux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Sauce Pesto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Clafoutis cerise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27/03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Cake Chorizo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Tartiflette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Mesclun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Fruits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7"/>
        <w:gridCol w:w="898"/>
        <w:gridCol w:w="862"/>
        <w:gridCol w:w="1000"/>
        <w:gridCol w:w="1153"/>
        <w:gridCol w:w="721"/>
        <w:gridCol w:w="717"/>
        <w:gridCol w:w="1006"/>
        <w:gridCol w:w="1064"/>
        <w:gridCol w:w="657"/>
        <w:gridCol w:w="704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30/03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Tarte chèvre/Miel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Steak haché</w:t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Pâtes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Fruits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31/03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Salade lentilles/Feta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Gratins à la Florentine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Yaourts Vanille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02/04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Carottes râpées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Saucisse / Merguez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Riz Espagnol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Fromage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Fruits</w:t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03/04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Salade Verte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Sauté de Dinde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PDT Grenailles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  <w:t>Flan Pâtissier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  <w:bookmarkStart w:id="3" w:name="_Hlk206512205"/>
            <w:bookmarkStart w:id="4" w:name="_Hlk206512205"/>
            <w:bookmarkEnd w:id="4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7"/>
        <w:gridCol w:w="898"/>
        <w:gridCol w:w="862"/>
        <w:gridCol w:w="1000"/>
        <w:gridCol w:w="1153"/>
        <w:gridCol w:w="721"/>
        <w:gridCol w:w="717"/>
        <w:gridCol w:w="1006"/>
        <w:gridCol w:w="1064"/>
        <w:gridCol w:w="657"/>
        <w:gridCol w:w="704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06/04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5"/>
              <w:jc w:val="center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0"/>
                <w:szCs w:val="20"/>
                <w:lang w:val="fr-FR" w:eastAsia="en-US" w:bidi="ar-SA"/>
              </w:rPr>
              <w:t>LUNDI DE PÂQUES</w:t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07/04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Salade de Tomate / Pesto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Sauté de Poulet Sauce Coco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Riz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Fruit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09/04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Salade Verte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Jambon blanc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Ebly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Fromage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Fruit</w:t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10/04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Saucisson / Cornichons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Pâtes Carbonara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Emmental râpées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Compote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7"/>
        <w:gridCol w:w="898"/>
        <w:gridCol w:w="862"/>
        <w:gridCol w:w="1000"/>
        <w:gridCol w:w="1153"/>
        <w:gridCol w:w="721"/>
        <w:gridCol w:w="717"/>
        <w:gridCol w:w="1006"/>
        <w:gridCol w:w="1064"/>
        <w:gridCol w:w="657"/>
        <w:gridCol w:w="704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27/04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69A2E"/>
              </w:rPr>
            </w:pPr>
            <w:r>
              <w:rPr>
                <w:rFonts w:eastAsia="Times New Roman" w:cs="Calibri"/>
                <w:b/>
                <w:bCs/>
                <w:color w:val="069A2E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Salade Bretonne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Boulgour</w:t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Haricots Verts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Yaourt Vanille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28/04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Houmous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Rôti de porc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Gratin de Courgettes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Fruit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30/04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Radis / Beurre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Burger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Frites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Fromage Blanc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FF0000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color w:val="FF000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01/05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val="000000"/>
                <w:kern w:val="0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FÊTE DU TRAVAIL</w:t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color w:val="00B050"/>
                <w:sz w:val="16"/>
                <w:szCs w:val="16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:rFonts w:cs="Calibri"/>
                <w:color w:val="00B050"/>
                <w:sz w:val="16"/>
                <w:szCs w:val="16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cs="Calibri"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cs="Calibri"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tcBorders>
              <w:top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13/02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69A2E"/>
              </w:rPr>
            </w:pPr>
            <w:r>
              <w:rPr>
                <w:color w:val="069A2E"/>
              </w:rPr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tcBorders>
              <w:top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fr-FR" w:eastAsia="en-US" w:bidi="ar-SA"/>
              </w:rPr>
              <w:t>Rillettes de Maquereaux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02" w:hRule="atLeast"/>
        </w:trPr>
        <w:tc>
          <w:tcPr>
            <w:tcW w:w="973" w:type="dxa"/>
            <w:tcBorders>
              <w:top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fr-FR" w:eastAsia="en-US" w:bidi="ar-SA"/>
              </w:rPr>
              <w:t>Blanquette de Veau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tcBorders>
              <w:top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fr-FR" w:eastAsia="en-US" w:bidi="ar-SA"/>
              </w:rPr>
              <w:t>Riz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tcBorders>
              <w:top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fr-FR" w:eastAsia="en-US" w:bidi="ar-SA"/>
              </w:rPr>
              <w:t>Fromage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tcBorders>
              <w:top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Fruits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6838" w:h="11906"/>
      <w:pgMar w:left="567" w:right="395" w:gutter="0" w:header="0" w:top="142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IDFont+F2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4d07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27249"/>
    <w:rPr>
      <w:rFonts w:ascii="Tahoma" w:hAnsi="Tahoma" w:cs="Tahoma"/>
      <w:sz w:val="16"/>
      <w:szCs w:val="16"/>
    </w:rPr>
  </w:style>
  <w:style w:type="character" w:styleId="Caractresdenumrotation">
    <w:name w:val="Caractères de numérotation"/>
    <w:qFormat/>
    <w:rPr/>
  </w:style>
  <w:style w:type="character" w:styleId="PieddepageCar">
    <w:name w:val="Pied de page Car"/>
    <w:basedOn w:val="DefaultParagraphFont"/>
    <w:qFormat/>
    <w:rPr/>
  </w:style>
  <w:style w:type="character" w:styleId="En-tteCar">
    <w:name w:val="En-tête Car"/>
    <w:basedOn w:val="DefaultParagraphFon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272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8"/>
        <w:tab w:val="center" w:pos="7938" w:leader="none"/>
        <w:tab w:val="right" w:pos="15876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272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8E64-F0EB-450A-A906-2E059579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LibreOffice/25.8.3.2$Windows_X86_64 LibreOffice_project/8ca8d55c161d602844f5428fa4b58097424e324e</Application>
  <AppVersion>15.0000</AppVersion>
  <Pages>7</Pages>
  <Words>700</Words>
  <Characters>2918</Characters>
  <CharactersWithSpaces>3129</CharactersWithSpaces>
  <Paragraphs>491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2023-07-20T13:02:00Z</dcterms:created>
  <dc:creator>Cantine - Chef</dc:creator>
  <dc:description/>
  <dc:language>fr-FR</dc:language>
  <cp:lastModifiedBy/>
  <cp:lastPrinted>2023-07-20T14:39:00Z</cp:lastPrinted>
  <dcterms:modified xsi:type="dcterms:W3CDTF">2026-02-10T14:49:24Z</dcterms:modified>
  <cp:revision>309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